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0E" w:rsidRDefault="009C0BC6" w:rsidP="00220D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1737691</wp:posOffset>
            </wp:positionH>
            <wp:positionV relativeFrom="paragraph">
              <wp:posOffset>49695</wp:posOffset>
            </wp:positionV>
            <wp:extent cx="7175997" cy="9968948"/>
            <wp:effectExtent l="1409700" t="0" r="1396503" b="0"/>
            <wp:wrapNone/>
            <wp:docPr id="1" name="Рисунок 0" descr="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ая карт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5997" cy="996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D01">
        <w:t xml:space="preserve">                                                                                    </w:t>
      </w:r>
    </w:p>
    <w:p w:rsidR="00445F7C" w:rsidRDefault="0086710E" w:rsidP="00220D01">
      <w:r>
        <w:t xml:space="preserve">                                                                              </w:t>
      </w:r>
    </w:p>
    <w:p w:rsidR="00445F7C" w:rsidRDefault="00445F7C" w:rsidP="00220D01"/>
    <w:p w:rsidR="00445F7C" w:rsidRDefault="00445F7C" w:rsidP="00220D01"/>
    <w:p w:rsidR="00445F7C" w:rsidRDefault="00445F7C" w:rsidP="00220D01"/>
    <w:p w:rsidR="00445F7C" w:rsidRDefault="00445F7C" w:rsidP="00220D01"/>
    <w:p w:rsidR="0086710E" w:rsidRPr="008D4A3D" w:rsidRDefault="00C57388" w:rsidP="004F4778">
      <w:pPr>
        <w:tabs>
          <w:tab w:val="left" w:pos="12060"/>
        </w:tabs>
        <w:rPr>
          <w:rFonts w:ascii="Times New Roman" w:hAnsi="Times New Roman" w:cs="Times New Roman"/>
        </w:rPr>
      </w:pPr>
      <w:r>
        <w:tab/>
      </w:r>
      <w:r w:rsidR="009947A6">
        <w:rPr>
          <w:rFonts w:ascii="Times New Roman" w:hAnsi="Times New Roman" w:cs="Times New Roman"/>
        </w:rPr>
        <w:t xml:space="preserve"> </w:t>
      </w:r>
    </w:p>
    <w:p w:rsidR="00220D01" w:rsidRPr="008D4A3D" w:rsidRDefault="00220D01" w:rsidP="00445F7C">
      <w:pPr>
        <w:jc w:val="both"/>
        <w:rPr>
          <w:rFonts w:ascii="Times New Roman" w:hAnsi="Times New Roman" w:cs="Times New Roman"/>
        </w:rPr>
      </w:pPr>
      <w:r w:rsidRPr="008D4A3D">
        <w:rPr>
          <w:rFonts w:ascii="Times New Roman" w:hAnsi="Times New Roman" w:cs="Times New Roman"/>
        </w:rPr>
        <w:t xml:space="preserve">                       </w:t>
      </w:r>
      <w:r w:rsidR="00C57388" w:rsidRPr="008D4A3D">
        <w:rPr>
          <w:rFonts w:ascii="Times New Roman" w:hAnsi="Times New Roman" w:cs="Times New Roman"/>
        </w:rPr>
        <w:t xml:space="preserve">           </w:t>
      </w:r>
    </w:p>
    <w:p w:rsidR="00220D01" w:rsidRPr="00501AD6" w:rsidRDefault="00220D01" w:rsidP="00445F7C">
      <w:pPr>
        <w:jc w:val="both"/>
      </w:pPr>
      <w:r>
        <w:t xml:space="preserve">                                           </w:t>
      </w:r>
      <w:r w:rsidR="00C57388">
        <w:t xml:space="preserve">     </w:t>
      </w:r>
    </w:p>
    <w:p w:rsidR="00220D01" w:rsidRDefault="0086710E" w:rsidP="00445F7C">
      <w:pPr>
        <w:ind w:left="-108"/>
        <w:jc w:val="both"/>
      </w:pPr>
      <w:r>
        <w:t xml:space="preserve">                                                      </w:t>
      </w:r>
      <w:r w:rsidR="00C57388">
        <w:t xml:space="preserve">          </w:t>
      </w:r>
    </w:p>
    <w:p w:rsidR="004F4778" w:rsidRDefault="004F4778" w:rsidP="004F4778">
      <w:pPr>
        <w:tabs>
          <w:tab w:val="left" w:pos="12165"/>
        </w:tabs>
        <w:rPr>
          <w:rFonts w:ascii="Times New Roman" w:hAnsi="Times New Roman" w:cs="Times New Roman"/>
        </w:rPr>
      </w:pPr>
    </w:p>
    <w:p w:rsidR="004F4778" w:rsidRDefault="004F4778" w:rsidP="004F4778">
      <w:pPr>
        <w:rPr>
          <w:rFonts w:ascii="Times New Roman" w:hAnsi="Times New Roman" w:cs="Times New Roman"/>
        </w:rPr>
      </w:pPr>
    </w:p>
    <w:p w:rsidR="004F4778" w:rsidRPr="004F4778" w:rsidRDefault="004F4778" w:rsidP="004F4778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57388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4F4778" w:rsidRDefault="004F4778" w:rsidP="004F4778">
      <w:pPr>
        <w:tabs>
          <w:tab w:val="left" w:pos="12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Заведующий МКДОУ «Овечкинский</w:t>
      </w:r>
    </w:p>
    <w:p w:rsidR="004F4778" w:rsidRPr="00C57388" w:rsidRDefault="004F4778" w:rsidP="004F4778">
      <w:pPr>
        <w:tabs>
          <w:tab w:val="left" w:pos="12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детский сад №11 «Теремок»»</w:t>
      </w:r>
    </w:p>
    <w:p w:rsidR="004F4778" w:rsidRPr="008D4A3D" w:rsidRDefault="004F4778" w:rsidP="004F4778">
      <w:pPr>
        <w:tabs>
          <w:tab w:val="left" w:pos="1206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Pr="008D4A3D">
        <w:rPr>
          <w:rFonts w:ascii="Times New Roman" w:hAnsi="Times New Roman" w:cs="Times New Roman"/>
        </w:rPr>
        <w:t>Дронова</w:t>
      </w:r>
      <w:r>
        <w:rPr>
          <w:rFonts w:ascii="Times New Roman" w:hAnsi="Times New Roman" w:cs="Times New Roman"/>
        </w:rPr>
        <w:t xml:space="preserve"> Н.Н.</w:t>
      </w:r>
      <w:r w:rsidRPr="008D4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4F4778" w:rsidRPr="008D4A3D" w:rsidRDefault="004F4778" w:rsidP="004F4778">
      <w:pPr>
        <w:jc w:val="both"/>
        <w:rPr>
          <w:rFonts w:ascii="Times New Roman" w:hAnsi="Times New Roman" w:cs="Times New Roman"/>
        </w:rPr>
      </w:pPr>
      <w:r w:rsidRPr="008D4A3D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8D4A3D">
        <w:rPr>
          <w:rFonts w:ascii="Times New Roman" w:hAnsi="Times New Roman" w:cs="Times New Roman"/>
        </w:rPr>
        <w:t xml:space="preserve">  Приказ</w:t>
      </w:r>
      <w:r>
        <w:rPr>
          <w:rFonts w:ascii="Times New Roman" w:hAnsi="Times New Roman" w:cs="Times New Roman"/>
        </w:rPr>
        <w:t xml:space="preserve"> 42    от 26 .05.2016 </w:t>
      </w:r>
    </w:p>
    <w:p w:rsidR="004F4778" w:rsidRPr="00991151" w:rsidRDefault="004F4778" w:rsidP="004F4778">
      <w:pPr>
        <w:pStyle w:val="20"/>
        <w:framePr w:w="14568" w:h="6373" w:hRule="exact" w:wrap="none" w:vAnchor="page" w:hAnchor="page" w:x="976" w:y="6616"/>
        <w:shd w:val="clear" w:color="auto" w:fill="auto"/>
        <w:spacing w:before="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 xml:space="preserve">ПЛАН МЕРОПРИЯТИЙ </w:t>
      </w:r>
      <w:r w:rsidRPr="00255788">
        <w:rPr>
          <w:rStyle w:val="213pt0pt"/>
          <w:b/>
          <w:sz w:val="24"/>
          <w:szCs w:val="24"/>
        </w:rPr>
        <w:t>(«дорожная карта»)</w:t>
      </w:r>
      <w:r w:rsidRPr="00991151">
        <w:rPr>
          <w:rStyle w:val="213pt0pt"/>
          <w:sz w:val="24"/>
          <w:szCs w:val="24"/>
        </w:rPr>
        <w:t xml:space="preserve"> </w:t>
      </w:r>
      <w:r w:rsidRPr="00991151">
        <w:rPr>
          <w:sz w:val="24"/>
          <w:szCs w:val="24"/>
        </w:rPr>
        <w:t xml:space="preserve">по повышению значений показателей доступности для инвалидов и лиц с ограниченными возможностями здоровья </w:t>
      </w:r>
      <w:r>
        <w:rPr>
          <w:sz w:val="24"/>
          <w:szCs w:val="24"/>
        </w:rPr>
        <w:t>объектов и услуг в МУНИЦИПАЛЬНОМ КАЗЕННОМ ДОШКОЛЬНОМ ОБРАЗОВАТЕЛЬНОМ УЧРЕЖДЕНИИ «ОВЕЧКИНСКИЙ ДЕТСКИЙ САД №11 «ТЕРЕМОК»» ЗАВЬЯЛОВСКОГО РАЙОНА АЛТАЙСКОГО КРАЯ</w:t>
      </w:r>
    </w:p>
    <w:p w:rsidR="004F4778" w:rsidRPr="00241D05" w:rsidRDefault="004F4778" w:rsidP="004F4778">
      <w:pPr>
        <w:pStyle w:val="1"/>
        <w:framePr w:w="14568" w:h="6373" w:hRule="exact" w:wrap="none" w:vAnchor="page" w:hAnchor="page" w:x="976" w:y="6616"/>
        <w:shd w:val="clear" w:color="auto" w:fill="auto"/>
        <w:spacing w:before="0" w:after="193" w:line="260" w:lineRule="exact"/>
        <w:jc w:val="left"/>
        <w:rPr>
          <w:i/>
          <w:sz w:val="24"/>
          <w:szCs w:val="24"/>
        </w:rPr>
      </w:pPr>
      <w:r w:rsidRPr="00241D05">
        <w:rPr>
          <w:b/>
          <w:i/>
          <w:sz w:val="28"/>
          <w:szCs w:val="28"/>
        </w:rPr>
        <w:t>на 2016-2030 годы</w:t>
      </w:r>
      <w:r w:rsidRPr="00241D05">
        <w:rPr>
          <w:i/>
          <w:sz w:val="24"/>
          <w:szCs w:val="24"/>
        </w:rPr>
        <w:t>.</w:t>
      </w:r>
    </w:p>
    <w:p w:rsidR="004F4778" w:rsidRPr="00991151" w:rsidRDefault="004F4778" w:rsidP="004F4778">
      <w:pPr>
        <w:pStyle w:val="1"/>
        <w:framePr w:w="14568" w:h="6373" w:hRule="exact" w:wrap="none" w:vAnchor="page" w:hAnchor="page" w:x="976" w:y="6616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I. Общие положения</w:t>
      </w:r>
    </w:p>
    <w:p w:rsidR="004F4778" w:rsidRPr="00991151" w:rsidRDefault="004F4778" w:rsidP="004F4778">
      <w:pPr>
        <w:pStyle w:val="20"/>
        <w:framePr w:w="14568" w:h="6373" w:hRule="exact" w:wrap="none" w:vAnchor="page" w:hAnchor="page" w:x="976" w:y="6616"/>
        <w:shd w:val="clear" w:color="auto" w:fill="auto"/>
        <w:spacing w:before="0"/>
        <w:jc w:val="left"/>
        <w:rPr>
          <w:sz w:val="24"/>
          <w:szCs w:val="24"/>
        </w:rPr>
      </w:pPr>
      <w:r w:rsidRPr="00991151">
        <w:rPr>
          <w:spacing w:val="0"/>
          <w:sz w:val="24"/>
          <w:szCs w:val="24"/>
        </w:rPr>
        <w:t xml:space="preserve">План мероприятий («дорожная карта») </w:t>
      </w:r>
      <w:r>
        <w:rPr>
          <w:sz w:val="24"/>
          <w:szCs w:val="24"/>
        </w:rPr>
        <w:t>МУНИЦИПАЛЬНОГО КАЗЕННОГО ДОШКОЛЬНОГО ОБРАЗОВАТЕЛЬНОГО УЧРЕЖДЕНИЯ «ОВЕЧКИНСКИЙ ДЕТСКИЙ САД №11 «ТЕРЕМОК»» ЗАВЬЯЛОВСКОГО РАЙОНА АЛТАЙСКОГО КРАЯ</w:t>
      </w:r>
    </w:p>
    <w:p w:rsidR="004F4778" w:rsidRPr="00991151" w:rsidRDefault="004F4778" w:rsidP="004F4778">
      <w:pPr>
        <w:pStyle w:val="20"/>
        <w:framePr w:w="14568" w:h="6373" w:hRule="exact" w:wrap="none" w:vAnchor="page" w:hAnchor="page" w:x="976" w:y="6616"/>
        <w:shd w:val="clear" w:color="auto" w:fill="auto"/>
        <w:spacing w:before="0"/>
        <w:jc w:val="left"/>
        <w:rPr>
          <w:sz w:val="24"/>
          <w:szCs w:val="24"/>
        </w:rPr>
      </w:pPr>
    </w:p>
    <w:p w:rsidR="004F4778" w:rsidRPr="00991151" w:rsidRDefault="004F4778" w:rsidP="004F4778">
      <w:pPr>
        <w:pStyle w:val="1"/>
        <w:framePr w:w="14568" w:h="6373" w:hRule="exact" w:wrap="none" w:vAnchor="page" w:hAnchor="page" w:x="976" w:y="6616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 xml:space="preserve">направлен на обеспечение условий по повышению значений показателей доступности </w:t>
      </w:r>
      <w:r>
        <w:rPr>
          <w:sz w:val="24"/>
          <w:szCs w:val="24"/>
        </w:rPr>
        <w:t>для инвалидов к объекту МКДОУ «Овечкинский детский сад №11 «Теремок»»</w:t>
      </w:r>
      <w:r w:rsidRPr="00991151">
        <w:rPr>
          <w:sz w:val="24"/>
          <w:szCs w:val="24"/>
        </w:rPr>
        <w:t xml:space="preserve">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4F4778" w:rsidRPr="00991151" w:rsidRDefault="004F4778" w:rsidP="004F4778">
      <w:pPr>
        <w:pStyle w:val="1"/>
        <w:framePr w:w="14568" w:h="6373" w:hRule="exact" w:wrap="none" w:vAnchor="page" w:hAnchor="page" w:x="976" w:y="6616"/>
        <w:shd w:val="clear" w:color="auto" w:fill="auto"/>
        <w:spacing w:before="0" w:after="0" w:line="322" w:lineRule="exact"/>
        <w:ind w:left="20" w:right="20" w:firstLine="46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Частью 5 статьи 5 Федерального закона от 29.12.2012г. №273-Ф3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адаптации...».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CF0D0D" w:rsidRPr="004F4778" w:rsidRDefault="004F4778" w:rsidP="004F4778">
      <w:pPr>
        <w:rPr>
          <w:rFonts w:ascii="Times New Roman" w:hAnsi="Times New Roman" w:cs="Times New Roman"/>
        </w:rPr>
        <w:sectPr w:rsidR="00CF0D0D" w:rsidRPr="004F4778" w:rsidSect="009947A6">
          <w:pgSz w:w="16838" w:h="16834" w:orient="landscape"/>
          <w:pgMar w:top="0" w:right="0" w:bottom="0" w:left="0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lastRenderedPageBreak/>
        <w:t>использование специальных образовательных программ и методов обучения и воспитания,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использование специальных учебников, учебных пособий и дидактических материалов,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пользования,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помощь,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322" w:lineRule="exact"/>
        <w:ind w:left="2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проведение групповых и индивидуальных коррекционных занятий,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322" w:lineRule="exact"/>
        <w:ind w:left="620" w:right="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shd w:val="clear" w:color="auto" w:fill="auto"/>
        <w:spacing w:before="0" w:line="322" w:lineRule="exact"/>
        <w:ind w:left="20" w:right="40" w:firstLine="8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322" w:lineRule="exact"/>
        <w:ind w:left="20" w:right="4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shd w:val="clear" w:color="auto" w:fill="auto"/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shd w:val="clear" w:color="auto" w:fill="auto"/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-обеспечение условий для беспрепятственного пользования инвалидами услугами в сфере образования;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shd w:val="clear" w:color="auto" w:fill="auto"/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-полноценная интеграция инвалидов в общество.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322" w:lineRule="exact"/>
        <w:ind w:left="20" w:right="4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цели обеспечения доступности для инвалидов объектов и услуг;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значения показателей доступности для инвалидов объектов и услуг (на период 2015 - 2030 годов);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shd w:val="clear" w:color="auto" w:fill="auto"/>
        <w:spacing w:before="0" w:after="0" w:line="322" w:lineRule="exact"/>
        <w:ind w:left="20" w:right="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firstLine="6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Целями реализации «дорожной карты» являются: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322" w:lineRule="exact"/>
        <w:ind w:left="20" w:right="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создание условий доступности для инвалидов и других маломобильных групп населения равных возможн</w:t>
      </w:r>
      <w:r w:rsidR="00D237C1">
        <w:rPr>
          <w:sz w:val="24"/>
          <w:szCs w:val="24"/>
        </w:rPr>
        <w:t>остей доступа к объекту</w:t>
      </w:r>
      <w:r w:rsidR="00D237C1" w:rsidRPr="00D237C1">
        <w:rPr>
          <w:sz w:val="24"/>
          <w:szCs w:val="24"/>
        </w:rPr>
        <w:t xml:space="preserve"> </w:t>
      </w:r>
      <w:r w:rsidR="00D237C1">
        <w:rPr>
          <w:sz w:val="24"/>
          <w:szCs w:val="24"/>
        </w:rPr>
        <w:t xml:space="preserve">МКДОУ «Овечкинский детский сад №11 «Теремок»» </w:t>
      </w:r>
      <w:r w:rsidRPr="00991151">
        <w:rPr>
          <w:sz w:val="24"/>
          <w:szCs w:val="24"/>
        </w:rPr>
        <w:t xml:space="preserve"> и предоставляемым услугам, а также оказание им при этом необходимой помощи в пределах полномочий;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установление показателей, позволяющих оценивать степень доступности для инвалидов объекта и услуг;</w:t>
      </w:r>
    </w:p>
    <w:p w:rsidR="00CF0D0D" w:rsidRPr="00991151" w:rsidRDefault="009A1B4F" w:rsidP="00445F7C">
      <w:pPr>
        <w:pStyle w:val="1"/>
        <w:framePr w:w="14578" w:h="10358" w:hRule="exact" w:wrap="none" w:vAnchor="page" w:hAnchor="page" w:x="1137" w:y="3196"/>
        <w:shd w:val="clear" w:color="auto" w:fill="auto"/>
        <w:spacing w:before="0" w:after="0" w:line="322" w:lineRule="exact"/>
        <w:ind w:left="20" w:right="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241D05" w:rsidRDefault="00241D05" w:rsidP="00445F7C">
      <w:pPr>
        <w:rPr>
          <w:rFonts w:ascii="Times New Roman" w:hAnsi="Times New Roman" w:cs="Times New Roman"/>
        </w:rPr>
      </w:pPr>
    </w:p>
    <w:p w:rsidR="00241D05" w:rsidRPr="00241D05" w:rsidRDefault="00241D05" w:rsidP="00241D05">
      <w:pPr>
        <w:rPr>
          <w:rFonts w:ascii="Times New Roman" w:hAnsi="Times New Roman" w:cs="Times New Roman"/>
        </w:rPr>
      </w:pPr>
    </w:p>
    <w:p w:rsidR="00241D05" w:rsidRPr="00241D05" w:rsidRDefault="00241D05" w:rsidP="00241D05">
      <w:pPr>
        <w:rPr>
          <w:rFonts w:ascii="Times New Roman" w:hAnsi="Times New Roman" w:cs="Times New Roman"/>
        </w:rPr>
      </w:pPr>
    </w:p>
    <w:p w:rsidR="00241D05" w:rsidRPr="00241D05" w:rsidRDefault="00241D05" w:rsidP="00241D05">
      <w:pPr>
        <w:rPr>
          <w:rFonts w:ascii="Times New Roman" w:hAnsi="Times New Roman" w:cs="Times New Roman"/>
        </w:rPr>
      </w:pPr>
    </w:p>
    <w:p w:rsidR="00241D05" w:rsidRPr="00241D05" w:rsidRDefault="00241D05" w:rsidP="00241D05">
      <w:pPr>
        <w:rPr>
          <w:rFonts w:ascii="Times New Roman" w:hAnsi="Times New Roman" w:cs="Times New Roman"/>
        </w:rPr>
      </w:pPr>
    </w:p>
    <w:p w:rsidR="00241D05" w:rsidRPr="00241D05" w:rsidRDefault="00241D05" w:rsidP="00241D05">
      <w:pPr>
        <w:rPr>
          <w:rFonts w:ascii="Times New Roman" w:hAnsi="Times New Roman" w:cs="Times New Roman"/>
        </w:rPr>
      </w:pPr>
    </w:p>
    <w:p w:rsidR="00241D05" w:rsidRDefault="00241D05" w:rsidP="00241D05">
      <w:pPr>
        <w:tabs>
          <w:tab w:val="left" w:pos="3420"/>
        </w:tabs>
        <w:rPr>
          <w:rFonts w:ascii="Times New Roman" w:hAnsi="Times New Roman" w:cs="Times New Roman"/>
        </w:rPr>
      </w:pPr>
    </w:p>
    <w:p w:rsidR="00241D05" w:rsidRDefault="00241D05" w:rsidP="00241D05">
      <w:pPr>
        <w:tabs>
          <w:tab w:val="left" w:pos="5250"/>
        </w:tabs>
        <w:rPr>
          <w:rFonts w:ascii="Times New Roman" w:hAnsi="Times New Roman" w:cs="Times New Roman"/>
        </w:rPr>
      </w:pPr>
    </w:p>
    <w:p w:rsidR="00241D05" w:rsidRDefault="00241D05" w:rsidP="00241D05">
      <w:pPr>
        <w:rPr>
          <w:rFonts w:ascii="Times New Roman" w:hAnsi="Times New Roman" w:cs="Times New Roman"/>
        </w:rPr>
      </w:pPr>
    </w:p>
    <w:p w:rsidR="00CF0D0D" w:rsidRPr="00241D05" w:rsidRDefault="00CF0D0D" w:rsidP="00241D05">
      <w:pPr>
        <w:rPr>
          <w:rFonts w:ascii="Times New Roman" w:hAnsi="Times New Roman" w:cs="Times New Roman"/>
        </w:rPr>
        <w:sectPr w:rsidR="00CF0D0D" w:rsidRPr="00241D05" w:rsidSect="00241D05">
          <w:pgSz w:w="16834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shd w:val="clear" w:color="auto" w:fill="auto"/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lastRenderedPageBreak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адаптация объекта с учетом реконструкции или капитального ремонта для обеспечения доступа инвалидов к объекту и услугам;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наличие работников, предоставляющих услуги инвалидам, не прошедших инструктирование или обучение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shd w:val="clear" w:color="auto" w:fill="auto"/>
        <w:spacing w:before="0" w:after="0" w:line="322" w:lineRule="exact"/>
        <w:ind w:left="20" w:right="20" w:firstLine="7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CF0D0D" w:rsidRPr="00991151" w:rsidRDefault="00E71909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>принятие МКДОУ «Овечкинский детский сад №11 «Теремок»»</w:t>
      </w:r>
      <w:r w:rsidR="009A1B4F" w:rsidRPr="00991151">
        <w:rPr>
          <w:sz w:val="24"/>
          <w:szCs w:val="24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организация работы по обеспечению предоставления услуг инвалидам;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расширение перечня оказываемых услуг, доступных для лиц с ограниченными возможностями, через информационно - телекоммуникационную сеть «Интернет».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CF0D0D" w:rsidRPr="00991151" w:rsidRDefault="009A1B4F" w:rsidP="00445F7C">
      <w:pPr>
        <w:pStyle w:val="1"/>
        <w:framePr w:w="14558" w:h="10358" w:hRule="exact" w:wrap="none" w:vAnchor="page" w:hAnchor="page" w:x="1147" w:y="3196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Федерального закона от 29 декабря 2012 г. №273-ФЗ «Об образовании в Российской Федерации»;</w:t>
      </w:r>
    </w:p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lastRenderedPageBreak/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Федерального закона от 24 ноября 1995 г. № 181-ФЗ "О социальной защите инвалидов в Российской Федерации" -</w:t>
      </w:r>
      <w:r w:rsidR="00220D01">
        <w:rPr>
          <w:sz w:val="24"/>
          <w:szCs w:val="24"/>
        </w:rPr>
        <w:t xml:space="preserve"> </w:t>
      </w:r>
      <w:r w:rsidRPr="00991151">
        <w:rPr>
          <w:sz w:val="24"/>
          <w:szCs w:val="24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-приказа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22" w:lineRule="exact"/>
        <w:ind w:lef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Основные ожидаемые результаты реализации «дорожной карты»: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322" w:lineRule="exact"/>
        <w:ind w:left="20" w:right="2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показателям Плана меропр</w:t>
      </w:r>
      <w:r w:rsidR="00E71909">
        <w:rPr>
          <w:sz w:val="24"/>
          <w:szCs w:val="24"/>
        </w:rPr>
        <w:t>иятий(«дорожной карты») МКДОУ «Овечкинский детский сад №11 «Теремок»»</w:t>
      </w:r>
      <w:r w:rsidRPr="00991151">
        <w:rPr>
          <w:sz w:val="24"/>
          <w:szCs w:val="24"/>
        </w:rPr>
        <w:t>.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right="20" w:firstLine="7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firstLine="7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Сроки реализации Плана мероприятий «дорожной карты» - 2016-2030 годы.</w:t>
      </w:r>
    </w:p>
    <w:p w:rsidR="00CF0D0D" w:rsidRPr="00991151" w:rsidRDefault="009A1B4F" w:rsidP="00445F7C">
      <w:pPr>
        <w:pStyle w:val="1"/>
        <w:framePr w:w="14582" w:h="9655" w:hRule="exact" w:wrap="none" w:vAnchor="page" w:hAnchor="page" w:x="1135" w:y="3143"/>
        <w:shd w:val="clear" w:color="auto" w:fill="auto"/>
        <w:spacing w:before="0" w:after="0" w:line="322" w:lineRule="exact"/>
        <w:ind w:left="20" w:right="20" w:firstLine="700"/>
        <w:jc w:val="left"/>
        <w:rPr>
          <w:sz w:val="24"/>
          <w:szCs w:val="24"/>
        </w:rPr>
      </w:pPr>
      <w:r w:rsidRPr="00991151">
        <w:rPr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F0D0D" w:rsidRDefault="009A1B4F" w:rsidP="00445F7C">
      <w:pPr>
        <w:pStyle w:val="1"/>
        <w:framePr w:w="14873" w:h="1037" w:hRule="exact" w:wrap="none" w:vAnchor="page" w:hAnchor="page" w:x="737" w:y="3229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490" w:lineRule="exact"/>
        <w:ind w:left="940"/>
        <w:jc w:val="left"/>
        <w:rPr>
          <w:sz w:val="24"/>
          <w:szCs w:val="24"/>
        </w:rPr>
      </w:pPr>
      <w:r w:rsidRPr="00991151">
        <w:rPr>
          <w:sz w:val="24"/>
          <w:szCs w:val="24"/>
        </w:rPr>
        <w:lastRenderedPageBreak/>
        <w:t>Таблица повышения значений показателей доступнос</w:t>
      </w:r>
      <w:r w:rsidR="00E71909">
        <w:rPr>
          <w:sz w:val="24"/>
          <w:szCs w:val="24"/>
        </w:rPr>
        <w:t>ти для инвалидов объекта МКДОУ «Овечкинский детский сад №11 «Теремок»»</w:t>
      </w:r>
      <w:r w:rsidRPr="00991151">
        <w:rPr>
          <w:sz w:val="24"/>
          <w:szCs w:val="24"/>
        </w:rPr>
        <w:t xml:space="preserve"> и услуг в сфере образования</w:t>
      </w:r>
    </w:p>
    <w:p w:rsidR="00E71909" w:rsidRPr="00991151" w:rsidRDefault="00E71909" w:rsidP="00445F7C">
      <w:pPr>
        <w:pStyle w:val="1"/>
        <w:framePr w:w="14873" w:h="1037" w:hRule="exact" w:wrap="none" w:vAnchor="page" w:hAnchor="page" w:x="737" w:y="3229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490" w:lineRule="exact"/>
        <w:ind w:left="940"/>
        <w:jc w:val="left"/>
        <w:rPr>
          <w:sz w:val="24"/>
          <w:szCs w:val="24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551"/>
        <w:gridCol w:w="993"/>
        <w:gridCol w:w="708"/>
        <w:gridCol w:w="567"/>
        <w:gridCol w:w="709"/>
        <w:gridCol w:w="709"/>
        <w:gridCol w:w="850"/>
        <w:gridCol w:w="709"/>
        <w:gridCol w:w="567"/>
        <w:gridCol w:w="567"/>
        <w:gridCol w:w="567"/>
        <w:gridCol w:w="425"/>
        <w:gridCol w:w="709"/>
        <w:gridCol w:w="567"/>
        <w:gridCol w:w="567"/>
        <w:gridCol w:w="567"/>
        <w:gridCol w:w="1276"/>
      </w:tblGrid>
      <w:tr w:rsidR="00CF0D0D" w:rsidRPr="00991151" w:rsidTr="00471603">
        <w:trPr>
          <w:trHeight w:hRule="exact" w:val="61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18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№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18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Значение показателей (по годам)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Управленческое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12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решение</w:t>
            </w:r>
          </w:p>
        </w:tc>
      </w:tr>
      <w:tr w:rsidR="00471603" w:rsidRPr="00991151" w:rsidTr="00471603">
        <w:trPr>
          <w:trHeight w:hRule="exact" w:val="1013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71603">
            <w:pPr>
              <w:framePr w:w="14952" w:h="9163" w:wrap="none" w:vAnchor="page" w:hAnchor="page" w:x="1005" w:y="421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71603">
            <w:pPr>
              <w:framePr w:w="14952" w:h="9163" w:wrap="none" w:vAnchor="page" w:hAnchor="page" w:x="1005" w:y="42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CF0D0D" w:rsidP="00471603">
            <w:pPr>
              <w:framePr w:w="14952" w:h="9163" w:wrap="none" w:vAnchor="page" w:hAnchor="page" w:x="1005" w:y="4216"/>
              <w:rPr>
                <w:rFonts w:ascii="Times New Roman" w:hAnsi="Times New Roman" w:cs="Times New Roman"/>
              </w:rPr>
            </w:pPr>
          </w:p>
        </w:tc>
      </w:tr>
      <w:tr w:rsidR="00471603" w:rsidRPr="00991151" w:rsidTr="00471603">
        <w:trPr>
          <w:trHeight w:hRule="exact" w:val="3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64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Актуализация и разработка локальных нормативных актов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64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ДОУ,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64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регламентирующих работу с инвалидами и лицами с 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26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Приведение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26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нормативных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26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правовых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26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документов в соответствие с требованиями законодательства в области</w:t>
            </w:r>
          </w:p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26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образования, в том числе в части обеспечения состояния доступности услуг и образовательных организаций для инвалидов</w:t>
            </w:r>
          </w:p>
        </w:tc>
      </w:tr>
      <w:tr w:rsidR="00471603" w:rsidRPr="00991151" w:rsidTr="00471603">
        <w:trPr>
          <w:trHeight w:hRule="exact"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Создание постоянно действующей Комиссии по делам инвалидов и лиц с 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Приказ по ДОУ</w:t>
            </w:r>
          </w:p>
        </w:tc>
      </w:tr>
      <w:tr w:rsidR="00471603" w:rsidRPr="00991151" w:rsidTr="00471603">
        <w:trPr>
          <w:trHeight w:hRule="exact" w:val="16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64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Создание Комиссии по обследованию и паспортизации доступности объектов и предоставляемых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Приказ по ДОУ</w:t>
            </w:r>
          </w:p>
        </w:tc>
      </w:tr>
      <w:tr w:rsidR="00471603" w:rsidRPr="00991151" w:rsidTr="00471603">
        <w:trPr>
          <w:trHeight w:hRule="exact"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Адаптация официального сайта объекта для лиц с нарушением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71603">
            <w:pPr>
              <w:pStyle w:val="1"/>
              <w:framePr w:w="14952" w:h="9163" w:wrap="none" w:vAnchor="page" w:hAnchor="page" w:x="1005" w:y="421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Внесение изменений в структуру сайта</w:t>
            </w:r>
          </w:p>
        </w:tc>
      </w:tr>
    </w:tbl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2858"/>
        <w:gridCol w:w="694"/>
        <w:gridCol w:w="891"/>
        <w:gridCol w:w="744"/>
        <w:gridCol w:w="744"/>
        <w:gridCol w:w="740"/>
        <w:gridCol w:w="744"/>
        <w:gridCol w:w="744"/>
        <w:gridCol w:w="593"/>
        <w:gridCol w:w="512"/>
        <w:gridCol w:w="567"/>
        <w:gridCol w:w="567"/>
        <w:gridCol w:w="567"/>
        <w:gridCol w:w="567"/>
        <w:gridCol w:w="425"/>
        <w:gridCol w:w="425"/>
        <w:gridCol w:w="1223"/>
      </w:tblGrid>
      <w:tr w:rsidR="00E71909" w:rsidRPr="00991151" w:rsidTr="00E71909">
        <w:trPr>
          <w:trHeight w:hRule="exact" w:val="2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(слабовидящих)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86" w:wrap="none" w:vAnchor="page" w:hAnchor="page" w:x="944" w:y="3292"/>
              <w:rPr>
                <w:rFonts w:ascii="Times New Roman" w:hAnsi="Times New Roman" w:cs="Times New Roman"/>
              </w:rPr>
            </w:pPr>
          </w:p>
        </w:tc>
      </w:tr>
      <w:tr w:rsidR="00E71909" w:rsidRPr="00991151" w:rsidTr="00E71909">
        <w:trPr>
          <w:trHeight w:hRule="exact" w:val="29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E71909" w:rsidRPr="00991151" w:rsidTr="00E71909">
        <w:trPr>
          <w:trHeight w:hRule="exact" w:val="33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доступа к объекту инвалидов (до проведения капитального ремонта или реконструкции) и к месту предоставления услуги (наличие архитектурных преобразований на объекте: установлен пандус, расширены дверные проемы и т.д.) начиная с 2016г.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E71909" w:rsidRPr="00991151" w:rsidTr="00E71909">
        <w:trPr>
          <w:trHeight w:hRule="exact" w:val="8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E71909" w:rsidRPr="00991151" w:rsidTr="00E71909">
        <w:trPr>
          <w:trHeight w:hRule="exact" w:val="13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E71909" w:rsidRPr="00991151" w:rsidTr="00E71909">
        <w:trPr>
          <w:trHeight w:hRule="exact" w:val="8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45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Обеспечение условий индивидуальной мобильности инвалидам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86" w:wrap="none" w:vAnchor="page" w:hAnchor="page" w:x="944" w:y="329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</w:tbl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726"/>
        <w:gridCol w:w="662"/>
        <w:gridCol w:w="850"/>
        <w:gridCol w:w="710"/>
        <w:gridCol w:w="710"/>
        <w:gridCol w:w="706"/>
        <w:gridCol w:w="710"/>
        <w:gridCol w:w="710"/>
        <w:gridCol w:w="566"/>
        <w:gridCol w:w="566"/>
        <w:gridCol w:w="566"/>
        <w:gridCol w:w="566"/>
        <w:gridCol w:w="590"/>
        <w:gridCol w:w="542"/>
        <w:gridCol w:w="595"/>
        <w:gridCol w:w="497"/>
        <w:gridCol w:w="1134"/>
      </w:tblGrid>
      <w:tr w:rsidR="00CF0D0D" w:rsidRPr="00991151" w:rsidTr="00E71909">
        <w:trPr>
          <w:trHeight w:hRule="exact" w:val="15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 возможности для самостоятельного их передвижения по объекту с целью получения услуг в сфере образования, в том числе наличие: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20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</w:tr>
      <w:tr w:rsidR="00CF0D0D" w:rsidRPr="00991151" w:rsidTr="00E71909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10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</w:t>
            </w:r>
          </w:p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6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адаптированного лифта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поручней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</w:t>
            </w:r>
          </w:p>
        </w:tc>
      </w:tr>
      <w:tr w:rsidR="00CF0D0D" w:rsidRPr="00991151" w:rsidTr="00E71909">
        <w:trPr>
          <w:trHeight w:hRule="exact"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средств</w:t>
            </w:r>
          </w:p>
        </w:tc>
      </w:tr>
      <w:tr w:rsidR="00CF0D0D" w:rsidRPr="00991151" w:rsidTr="00E71909">
        <w:trPr>
          <w:trHeight w:hRule="exact" w:val="10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Предусмотрена подъемная платформа (аппарель)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10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220D01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1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доступных санитарно</w:t>
            </w:r>
            <w:r w:rsidRPr="00991151">
              <w:rPr>
                <w:rStyle w:val="105pt0pt"/>
                <w:sz w:val="24"/>
                <w:szCs w:val="24"/>
              </w:rPr>
              <w:softHyphen/>
              <w:t>гигиенических помещений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1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9.9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74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E71909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20" w:wrap="none" w:vAnchor="page" w:hAnchor="page" w:x="944" w:y="3258"/>
              <w:shd w:val="clear" w:color="auto" w:fill="auto"/>
              <w:spacing w:before="0" w:after="0" w:line="210" w:lineRule="exact"/>
              <w:ind w:left="460" w:hanging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</w:t>
            </w:r>
          </w:p>
        </w:tc>
      </w:tr>
    </w:tbl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40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349"/>
        <w:gridCol w:w="567"/>
        <w:gridCol w:w="567"/>
        <w:gridCol w:w="567"/>
        <w:gridCol w:w="709"/>
        <w:gridCol w:w="567"/>
        <w:gridCol w:w="567"/>
        <w:gridCol w:w="709"/>
        <w:gridCol w:w="567"/>
        <w:gridCol w:w="708"/>
        <w:gridCol w:w="709"/>
        <w:gridCol w:w="425"/>
        <w:gridCol w:w="709"/>
        <w:gridCol w:w="567"/>
        <w:gridCol w:w="567"/>
        <w:gridCol w:w="992"/>
        <w:gridCol w:w="1560"/>
      </w:tblGrid>
      <w:tr w:rsidR="00CF0D0D" w:rsidRPr="00991151" w:rsidTr="00471603">
        <w:trPr>
          <w:trHeight w:hRule="exact" w:val="60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(приобретение) специального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</w:t>
            </w:r>
            <w:r w:rsidRPr="00991151">
              <w:rPr>
                <w:rStyle w:val="105pt0pt"/>
                <w:sz w:val="24"/>
                <w:szCs w:val="24"/>
              </w:rPr>
              <w:softHyphen/>
              <w:t>точечным шрифтом Брайля и на контрастном фоне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120" w:line="210" w:lineRule="exact"/>
              <w:jc w:val="left"/>
              <w:rPr>
                <w:spacing w:val="2"/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В</w:t>
            </w:r>
            <w:r w:rsidR="009A1B4F" w:rsidRPr="00991151">
              <w:rPr>
                <w:rStyle w:val="105pt0pt"/>
                <w:sz w:val="24"/>
                <w:szCs w:val="24"/>
              </w:rPr>
              <w:t>ыделении</w:t>
            </w:r>
            <w:r w:rsidR="00220D01">
              <w:rPr>
                <w:rStyle w:val="105pt0pt"/>
                <w:sz w:val="24"/>
                <w:szCs w:val="24"/>
              </w:rPr>
              <w:t xml:space="preserve"> средств</w:t>
            </w:r>
          </w:p>
          <w:p w:rsidR="00CF0D0D" w:rsidRPr="00991151" w:rsidRDefault="00220D01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120" w:after="0" w:line="210" w:lineRule="exact"/>
              <w:ind w:hanging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</w:t>
            </w:r>
          </w:p>
        </w:tc>
      </w:tr>
      <w:tr w:rsidR="00CF0D0D" w:rsidRPr="00991151" w:rsidTr="00471603">
        <w:trPr>
          <w:trHeight w:hRule="exact" w:val="13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помещений объекта, на которых обеспечен доступ к оказанию услуг инвалидам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8" w:lineRule="exact"/>
              <w:ind w:hanging="180"/>
              <w:jc w:val="left"/>
              <w:rPr>
                <w:rStyle w:val="105pt0pt"/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</w:t>
            </w:r>
            <w:r w:rsidR="00220D01">
              <w:rPr>
                <w:rStyle w:val="105pt0pt"/>
                <w:sz w:val="24"/>
                <w:szCs w:val="24"/>
              </w:rPr>
              <w:t>Х</w:t>
            </w:r>
            <w:r w:rsidRPr="00991151">
              <w:rPr>
                <w:rStyle w:val="105pt0pt"/>
                <w:sz w:val="24"/>
                <w:szCs w:val="24"/>
              </w:rPr>
              <w:t xml:space="preserve">одатайство о </w:t>
            </w:r>
          </w:p>
          <w:p w:rsidR="00CF0D0D" w:rsidRPr="00991151" w:rsidRDefault="00220D01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8" w:lineRule="exact"/>
              <w:ind w:hanging="1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В</w:t>
            </w:r>
            <w:r>
              <w:rPr>
                <w:rStyle w:val="105pt0pt"/>
                <w:sz w:val="24"/>
                <w:szCs w:val="24"/>
              </w:rPr>
              <w:t xml:space="preserve">  в</w:t>
            </w:r>
            <w:r w:rsidR="009A1B4F" w:rsidRPr="00991151">
              <w:rPr>
                <w:rStyle w:val="105pt0pt"/>
                <w:sz w:val="24"/>
                <w:szCs w:val="24"/>
              </w:rPr>
              <w:t>ыделении средств</w:t>
            </w:r>
          </w:p>
        </w:tc>
      </w:tr>
      <w:tr w:rsidR="00CF0D0D" w:rsidRPr="00991151" w:rsidTr="00471603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91151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3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кварта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л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Приказ ДОУ</w:t>
            </w:r>
          </w:p>
        </w:tc>
      </w:tr>
      <w:tr w:rsidR="00CF0D0D" w:rsidRPr="00991151" w:rsidTr="00471603">
        <w:trPr>
          <w:trHeight w:hRule="exact" w:val="11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Количество услуг, предоставляемых на объекте в сфере образования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84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Договора</w:t>
            </w:r>
          </w:p>
        </w:tc>
      </w:tr>
    </w:tbl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726"/>
        <w:gridCol w:w="662"/>
        <w:gridCol w:w="850"/>
        <w:gridCol w:w="710"/>
        <w:gridCol w:w="710"/>
        <w:gridCol w:w="706"/>
        <w:gridCol w:w="710"/>
        <w:gridCol w:w="710"/>
        <w:gridCol w:w="566"/>
        <w:gridCol w:w="566"/>
        <w:gridCol w:w="566"/>
        <w:gridCol w:w="566"/>
        <w:gridCol w:w="590"/>
        <w:gridCol w:w="542"/>
        <w:gridCol w:w="595"/>
        <w:gridCol w:w="638"/>
        <w:gridCol w:w="993"/>
      </w:tblGrid>
      <w:tr w:rsidR="00CF0D0D" w:rsidRPr="00991151" w:rsidTr="00471603">
        <w:trPr>
          <w:trHeight w:hRule="exact" w:val="2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использованием русского жестового языка, и /или организацией допуска на объект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сурдопереводчика и тифлосурдопереводчика (при необходимости)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315" w:wrap="none" w:vAnchor="page" w:hAnchor="page" w:x="944" w:y="3260"/>
              <w:rPr>
                <w:rFonts w:ascii="Times New Roman" w:hAnsi="Times New Roman" w:cs="Times New Roman"/>
              </w:rPr>
            </w:pPr>
          </w:p>
        </w:tc>
      </w:tr>
      <w:tr w:rsidR="00CF0D0D" w:rsidRPr="00991151" w:rsidTr="00471603">
        <w:trPr>
          <w:trHeight w:hRule="exact" w:val="52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Доля работников, предоставляющих услуги инвалидам и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6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6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18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Проведение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180" w:after="0" w:line="210" w:lineRule="exact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инструктажа</w:t>
            </w:r>
          </w:p>
        </w:tc>
      </w:tr>
      <w:tr w:rsidR="00CF0D0D" w:rsidRPr="00991151" w:rsidTr="00471603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 (при необходимости)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Изменение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штатного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расписания</w:t>
            </w:r>
          </w:p>
        </w:tc>
      </w:tr>
      <w:tr w:rsidR="00CF0D0D" w:rsidRPr="00991151" w:rsidTr="00471603">
        <w:trPr>
          <w:trHeight w:hRule="exact" w:val="11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Количество услуг на объекте в сфере образования, предоставляемых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Изменение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штатного</w:t>
            </w:r>
          </w:p>
          <w:p w:rsidR="00CF0D0D" w:rsidRPr="00991151" w:rsidRDefault="009A1B4F" w:rsidP="00445F7C">
            <w:pPr>
              <w:pStyle w:val="1"/>
              <w:framePr w:w="14952" w:h="10315" w:wrap="none" w:vAnchor="page" w:hAnchor="page" w:x="944" w:y="3260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расписания</w:t>
            </w:r>
          </w:p>
        </w:tc>
      </w:tr>
    </w:tbl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726"/>
        <w:gridCol w:w="662"/>
        <w:gridCol w:w="850"/>
        <w:gridCol w:w="710"/>
        <w:gridCol w:w="710"/>
        <w:gridCol w:w="706"/>
        <w:gridCol w:w="710"/>
        <w:gridCol w:w="710"/>
        <w:gridCol w:w="566"/>
        <w:gridCol w:w="566"/>
        <w:gridCol w:w="566"/>
        <w:gridCol w:w="566"/>
        <w:gridCol w:w="590"/>
        <w:gridCol w:w="542"/>
        <w:gridCol w:w="595"/>
        <w:gridCol w:w="638"/>
        <w:gridCol w:w="993"/>
      </w:tblGrid>
      <w:tr w:rsidR="00CF0D0D" w:rsidRPr="00991151" w:rsidTr="00471603">
        <w:trPr>
          <w:trHeight w:hRule="exact" w:val="11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инвалидам с сопровождением тьютора (при необходимости)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CF0D0D" w:rsidP="00445F7C">
            <w:pPr>
              <w:framePr w:w="14952" w:h="10267" w:wrap="none" w:vAnchor="page" w:hAnchor="page" w:x="944" w:y="3258"/>
              <w:rPr>
                <w:rFonts w:ascii="Times New Roman" w:hAnsi="Times New Roman" w:cs="Times New Roman"/>
              </w:rPr>
            </w:pPr>
          </w:p>
        </w:tc>
      </w:tr>
      <w:tr w:rsidR="00CF0D0D" w:rsidRPr="00991151" w:rsidTr="00E71909">
        <w:trPr>
          <w:trHeight w:hRule="exact" w:val="38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Информационное сопровождение "дорожной карты" -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Публикации в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средствах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массовой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информации,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размещение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информации на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сайте МКДОУ</w:t>
            </w:r>
          </w:p>
          <w:p w:rsidR="00CF0D0D" w:rsidRPr="00991151" w:rsidRDefault="00991151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№7</w:t>
            </w:r>
            <w:r w:rsidR="009A1B4F" w:rsidRPr="00991151">
              <w:rPr>
                <w:rStyle w:val="105pt0pt"/>
                <w:sz w:val="24"/>
                <w:szCs w:val="24"/>
              </w:rPr>
              <w:t>, проведение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семинаров и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других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мероприятий</w:t>
            </w:r>
          </w:p>
        </w:tc>
      </w:tr>
      <w:tr w:rsidR="00CF0D0D" w:rsidRPr="00991151" w:rsidTr="00471603">
        <w:trPr>
          <w:trHeight w:hRule="exact" w:val="19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Наличие на объекте специально отведенного места для размещения собаки- проводника (при посещении объекта инвалида по зрению)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520" w:hanging="3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Ходатайство о выделении средств</w:t>
            </w:r>
          </w:p>
        </w:tc>
      </w:tr>
      <w:tr w:rsidR="00CF0D0D" w:rsidRPr="00991151" w:rsidTr="00471603">
        <w:trPr>
          <w:trHeight w:hRule="exact" w:val="20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Предоставление на бесплатной основе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</w:t>
            </w:r>
          </w:p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0D" w:rsidRPr="00991151" w:rsidRDefault="009A1B4F" w:rsidP="00445F7C">
            <w:pPr>
              <w:pStyle w:val="1"/>
              <w:framePr w:w="14952" w:h="10267" w:wrap="none" w:vAnchor="page" w:hAnchor="page" w:x="944" w:y="3258"/>
              <w:shd w:val="clear" w:color="auto" w:fill="auto"/>
              <w:spacing w:before="0" w:after="0" w:line="413" w:lineRule="exact"/>
              <w:ind w:right="48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По мере поступления средств</w:t>
            </w:r>
          </w:p>
        </w:tc>
      </w:tr>
    </w:tbl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932" w:tblpY="25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551"/>
        <w:gridCol w:w="851"/>
        <w:gridCol w:w="708"/>
        <w:gridCol w:w="851"/>
        <w:gridCol w:w="567"/>
        <w:gridCol w:w="709"/>
        <w:gridCol w:w="425"/>
        <w:gridCol w:w="435"/>
        <w:gridCol w:w="570"/>
        <w:gridCol w:w="495"/>
        <w:gridCol w:w="600"/>
        <w:gridCol w:w="615"/>
        <w:gridCol w:w="735"/>
        <w:gridCol w:w="825"/>
        <w:gridCol w:w="465"/>
        <w:gridCol w:w="810"/>
        <w:gridCol w:w="1093"/>
      </w:tblGrid>
      <w:tr w:rsidR="00991151" w:rsidRPr="00991151" w:rsidTr="00471603">
        <w:trPr>
          <w:trHeight w:hRule="exact"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  <w:r w:rsidRPr="00991151">
              <w:rPr>
                <w:rFonts w:ascii="Times New Roman" w:hAnsi="Times New Roman" w:cs="Times New Roman"/>
              </w:rPr>
              <w:t>Приказ по ДОУ</w:t>
            </w:r>
          </w:p>
        </w:tc>
      </w:tr>
      <w:tr w:rsidR="00991151" w:rsidRPr="00991151" w:rsidTr="00471603">
        <w:trPr>
          <w:trHeight w:hRule="exact" w:val="521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прохождения курсовой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264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подготовки 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240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повышения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322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квалификации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264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педагогов 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254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специалистов,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312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работающих 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274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сопровождающих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  <w:tr w:rsidR="00991151" w:rsidRPr="00991151" w:rsidTr="00471603">
        <w:trPr>
          <w:trHeight w:hRule="exact" w:val="245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pStyle w:val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991151">
              <w:rPr>
                <w:rStyle w:val="105pt0pt"/>
                <w:sz w:val="24"/>
                <w:szCs w:val="24"/>
              </w:rPr>
              <w:t>детей-инвалидов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51" w:rsidRPr="00991151" w:rsidRDefault="00991151" w:rsidP="00445F7C">
            <w:pPr>
              <w:rPr>
                <w:rFonts w:ascii="Times New Roman" w:hAnsi="Times New Roman" w:cs="Times New Roman"/>
              </w:rPr>
            </w:pPr>
          </w:p>
        </w:tc>
      </w:tr>
    </w:tbl>
    <w:p w:rsidR="00991151" w:rsidRPr="00991151" w:rsidRDefault="00991151" w:rsidP="00445F7C">
      <w:pPr>
        <w:rPr>
          <w:rFonts w:ascii="Times New Roman" w:hAnsi="Times New Roman" w:cs="Times New Roman"/>
        </w:rPr>
      </w:pPr>
    </w:p>
    <w:p w:rsidR="00CF0D0D" w:rsidRPr="00991151" w:rsidRDefault="00CF0D0D" w:rsidP="00445F7C">
      <w:pPr>
        <w:rPr>
          <w:rFonts w:ascii="Times New Roman" w:hAnsi="Times New Roman" w:cs="Times New Roman"/>
        </w:rPr>
        <w:sectPr w:rsidR="00CF0D0D" w:rsidRPr="0099115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F0D0D" w:rsidRPr="00991151" w:rsidRDefault="00CF0D0D" w:rsidP="00445F7C">
      <w:pPr>
        <w:rPr>
          <w:rFonts w:ascii="Times New Roman" w:hAnsi="Times New Roman" w:cs="Times New Roman"/>
        </w:rPr>
      </w:pPr>
    </w:p>
    <w:p w:rsidR="00471603" w:rsidRPr="00991151" w:rsidRDefault="00471603">
      <w:pPr>
        <w:rPr>
          <w:rFonts w:ascii="Times New Roman" w:hAnsi="Times New Roman" w:cs="Times New Roman"/>
        </w:rPr>
      </w:pPr>
    </w:p>
    <w:sectPr w:rsidR="00471603" w:rsidRPr="00991151" w:rsidSect="00CF0D0D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ED" w:rsidRDefault="004819ED" w:rsidP="00CF0D0D">
      <w:r>
        <w:separator/>
      </w:r>
    </w:p>
  </w:endnote>
  <w:endnote w:type="continuationSeparator" w:id="1">
    <w:p w:rsidR="004819ED" w:rsidRDefault="004819ED" w:rsidP="00CF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ED" w:rsidRDefault="004819ED"/>
  </w:footnote>
  <w:footnote w:type="continuationSeparator" w:id="1">
    <w:p w:rsidR="004819ED" w:rsidRDefault="004819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A66"/>
    <w:multiLevelType w:val="multilevel"/>
    <w:tmpl w:val="4E6AB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11EE9"/>
    <w:multiLevelType w:val="multilevel"/>
    <w:tmpl w:val="D62AB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435FE"/>
    <w:multiLevelType w:val="multilevel"/>
    <w:tmpl w:val="105E57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0D0D"/>
    <w:rsid w:val="00154188"/>
    <w:rsid w:val="0016669D"/>
    <w:rsid w:val="00180052"/>
    <w:rsid w:val="00220D01"/>
    <w:rsid w:val="00241D05"/>
    <w:rsid w:val="00255788"/>
    <w:rsid w:val="0026686A"/>
    <w:rsid w:val="00445F7C"/>
    <w:rsid w:val="00471603"/>
    <w:rsid w:val="004819ED"/>
    <w:rsid w:val="004F4778"/>
    <w:rsid w:val="00582CE0"/>
    <w:rsid w:val="0086710E"/>
    <w:rsid w:val="00892A2C"/>
    <w:rsid w:val="008A7C0E"/>
    <w:rsid w:val="008D4A3D"/>
    <w:rsid w:val="00917719"/>
    <w:rsid w:val="00991151"/>
    <w:rsid w:val="009947A6"/>
    <w:rsid w:val="009A1B4F"/>
    <w:rsid w:val="009C0BC6"/>
    <w:rsid w:val="00A0160A"/>
    <w:rsid w:val="00C57388"/>
    <w:rsid w:val="00CC1B89"/>
    <w:rsid w:val="00CF0D0D"/>
    <w:rsid w:val="00D237C1"/>
    <w:rsid w:val="00D35EA8"/>
    <w:rsid w:val="00DE2522"/>
    <w:rsid w:val="00DF0BB1"/>
    <w:rsid w:val="00E71909"/>
    <w:rsid w:val="00ED1011"/>
    <w:rsid w:val="00F24B51"/>
    <w:rsid w:val="00F6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F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3pt0pt">
    <w:name w:val="Основной текст (2) + 13 pt;Не полужирный;Интервал 0 pt"/>
    <w:basedOn w:val="2"/>
    <w:rsid w:val="00CF0D0D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4">
    <w:name w:val="Основной текст_"/>
    <w:basedOn w:val="a0"/>
    <w:link w:val="1"/>
    <w:rsid w:val="00CF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pt">
    <w:name w:val="Основной текст + 10;5 pt;Интервал 0 pt"/>
    <w:basedOn w:val="a4"/>
    <w:rsid w:val="00CF0D0D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4"/>
    <w:rsid w:val="00CF0D0D"/>
    <w:rPr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CF0D0D"/>
    <w:pPr>
      <w:shd w:val="clear" w:color="auto" w:fill="FFFFFF"/>
      <w:spacing w:before="420" w:line="326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1">
    <w:name w:val="Основной текст1"/>
    <w:basedOn w:val="a"/>
    <w:link w:val="a4"/>
    <w:rsid w:val="00CF0D0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C0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AF4E-9878-4C11-8E55-489DE6C9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8</cp:revision>
  <cp:lastPrinted>2016-08-29T02:19:00Z</cp:lastPrinted>
  <dcterms:created xsi:type="dcterms:W3CDTF">2016-08-26T02:29:00Z</dcterms:created>
  <dcterms:modified xsi:type="dcterms:W3CDTF">2016-08-29T02:46:00Z</dcterms:modified>
</cp:coreProperties>
</file>